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B2" w:rsidRPr="00FC148C" w:rsidRDefault="00CD17B2" w:rsidP="00CD17B2">
      <w:pPr>
        <w:spacing w:after="0" w:line="240" w:lineRule="auto"/>
        <w:jc w:val="both"/>
        <w:rPr>
          <w:rFonts w:ascii="Arial" w:hAnsi="Arial" w:cs="Arial"/>
        </w:rPr>
      </w:pPr>
    </w:p>
    <w:p w:rsidR="00CD17B2" w:rsidRPr="00FC148C" w:rsidRDefault="00CD17B2" w:rsidP="00CD17B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652"/>
        <w:gridCol w:w="5528"/>
      </w:tblGrid>
      <w:tr w:rsidR="00CD17B2" w:rsidRPr="00FC148C" w:rsidTr="006C4612">
        <w:tc>
          <w:tcPr>
            <w:tcW w:w="9180" w:type="dxa"/>
            <w:gridSpan w:val="2"/>
          </w:tcPr>
          <w:p w:rsidR="00CD17B2" w:rsidRPr="00FC148C" w:rsidRDefault="00CD17B2" w:rsidP="006C4612">
            <w:pPr>
              <w:jc w:val="center"/>
              <w:rPr>
                <w:rFonts w:ascii="Arial" w:hAnsi="Arial" w:cs="Arial"/>
              </w:rPr>
            </w:pPr>
            <w:bookmarkStart w:id="0" w:name="_GoBack"/>
            <w:r w:rsidRPr="00FC148C">
              <w:rPr>
                <w:rFonts w:ascii="Arial" w:hAnsi="Arial" w:cs="Arial"/>
              </w:rPr>
              <w:t>EL ÚLTIMO EJERCICIO DE LA FUNDACIÓN KOVACS EN NÚMEROS</w:t>
            </w:r>
            <w:bookmarkEnd w:id="0"/>
          </w:p>
        </w:tc>
      </w:tr>
      <w:tr w:rsidR="00CD17B2" w:rsidRPr="00FC148C" w:rsidTr="006C4612">
        <w:tc>
          <w:tcPr>
            <w:tcW w:w="3652" w:type="dxa"/>
          </w:tcPr>
          <w:p w:rsidR="00CD17B2" w:rsidRPr="00FC148C" w:rsidRDefault="00CD17B2" w:rsidP="006C4612">
            <w:pPr>
              <w:rPr>
                <w:rFonts w:ascii="Arial" w:hAnsi="Arial" w:cs="Arial"/>
              </w:rPr>
            </w:pPr>
          </w:p>
          <w:p w:rsidR="00CD17B2" w:rsidRPr="00FC148C" w:rsidRDefault="00CD17B2" w:rsidP="006C4612">
            <w:pPr>
              <w:rPr>
                <w:rFonts w:ascii="Arial" w:hAnsi="Arial" w:cs="Arial"/>
              </w:rPr>
            </w:pPr>
            <w:r w:rsidRPr="00FC148C">
              <w:rPr>
                <w:rFonts w:ascii="Arial" w:hAnsi="Arial" w:cs="Arial"/>
              </w:rPr>
              <w:t xml:space="preserve">Número de pacientes derivados a la Fundación </w:t>
            </w:r>
            <w:proofErr w:type="spellStart"/>
            <w:r w:rsidRPr="00FC148C">
              <w:rPr>
                <w:rFonts w:ascii="Arial" w:hAnsi="Arial" w:cs="Arial"/>
              </w:rPr>
              <w:t>Kovacs</w:t>
            </w:r>
            <w:proofErr w:type="spellEnd"/>
            <w:r w:rsidRPr="00FC148C">
              <w:rPr>
                <w:rFonts w:ascii="Arial" w:hAnsi="Arial" w:cs="Arial"/>
              </w:rPr>
              <w:t xml:space="preserve"> por médicos del Servicio Balear de Salud (IB-</w:t>
            </w:r>
            <w:proofErr w:type="spellStart"/>
            <w:r w:rsidRPr="00FC148C">
              <w:rPr>
                <w:rFonts w:ascii="Arial" w:hAnsi="Arial" w:cs="Arial"/>
              </w:rPr>
              <w:t>Salut</w:t>
            </w:r>
            <w:proofErr w:type="spellEnd"/>
            <w:r w:rsidRPr="00FC148C">
              <w:rPr>
                <w:rFonts w:ascii="Arial" w:hAnsi="Arial" w:cs="Arial"/>
              </w:rPr>
              <w:t>)</w:t>
            </w:r>
          </w:p>
          <w:p w:rsidR="00CD17B2" w:rsidRPr="00FC148C" w:rsidRDefault="00CD17B2" w:rsidP="006C4612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D17B2" w:rsidRPr="00FC148C" w:rsidRDefault="00CD17B2" w:rsidP="006C4612">
            <w:pPr>
              <w:rPr>
                <w:rFonts w:ascii="Arial" w:hAnsi="Arial" w:cs="Arial"/>
              </w:rPr>
            </w:pPr>
          </w:p>
          <w:p w:rsidR="00CD17B2" w:rsidRPr="00FC148C" w:rsidRDefault="00CD17B2" w:rsidP="006C4612">
            <w:pPr>
              <w:jc w:val="center"/>
              <w:rPr>
                <w:rFonts w:ascii="Arial" w:hAnsi="Arial" w:cs="Arial"/>
              </w:rPr>
            </w:pPr>
            <w:r w:rsidRPr="00FC148C">
              <w:rPr>
                <w:rFonts w:ascii="Arial" w:hAnsi="Arial" w:cs="Arial"/>
              </w:rPr>
              <w:t>Desde 2004: 20.776</w:t>
            </w:r>
          </w:p>
          <w:p w:rsidR="00CD17B2" w:rsidRPr="00FC148C" w:rsidRDefault="00CD17B2" w:rsidP="006C4612">
            <w:pPr>
              <w:jc w:val="center"/>
              <w:rPr>
                <w:rFonts w:ascii="Arial" w:hAnsi="Arial" w:cs="Arial"/>
              </w:rPr>
            </w:pPr>
            <w:r w:rsidRPr="00FC148C">
              <w:rPr>
                <w:rFonts w:ascii="Arial" w:hAnsi="Arial" w:cs="Arial"/>
              </w:rPr>
              <w:t>Ejercicio 2014-2015: 1.814 pacientes</w:t>
            </w:r>
          </w:p>
          <w:p w:rsidR="00CD17B2" w:rsidRPr="00FC148C" w:rsidRDefault="00CD17B2" w:rsidP="006C4612">
            <w:pPr>
              <w:jc w:val="center"/>
              <w:rPr>
                <w:rFonts w:ascii="Arial" w:hAnsi="Arial" w:cs="Arial"/>
              </w:rPr>
            </w:pPr>
            <w:r w:rsidRPr="00FC148C">
              <w:rPr>
                <w:rFonts w:ascii="Arial" w:hAnsi="Arial" w:cs="Arial"/>
              </w:rPr>
              <w:t>Incremento con respecto al ejercicio anterior: 8,04%</w:t>
            </w:r>
          </w:p>
          <w:p w:rsidR="00CD17B2" w:rsidRPr="00FC148C" w:rsidRDefault="00CD17B2" w:rsidP="006C4612">
            <w:pPr>
              <w:jc w:val="center"/>
              <w:rPr>
                <w:rFonts w:ascii="Arial" w:hAnsi="Arial" w:cs="Arial"/>
              </w:rPr>
            </w:pPr>
          </w:p>
        </w:tc>
      </w:tr>
      <w:tr w:rsidR="00CD17B2" w:rsidRPr="00FC148C" w:rsidTr="006C4612">
        <w:tc>
          <w:tcPr>
            <w:tcW w:w="3652" w:type="dxa"/>
          </w:tcPr>
          <w:p w:rsidR="00CD17B2" w:rsidRPr="00FC148C" w:rsidRDefault="00CD17B2" w:rsidP="006C4612">
            <w:pPr>
              <w:rPr>
                <w:rFonts w:ascii="Arial" w:hAnsi="Arial" w:cs="Arial"/>
              </w:rPr>
            </w:pPr>
          </w:p>
          <w:p w:rsidR="00CD17B2" w:rsidRPr="00FC148C" w:rsidRDefault="00CD17B2" w:rsidP="006C4612">
            <w:pPr>
              <w:rPr>
                <w:rFonts w:ascii="Arial" w:hAnsi="Arial" w:cs="Arial"/>
              </w:rPr>
            </w:pPr>
            <w:r w:rsidRPr="00FC148C">
              <w:rPr>
                <w:rFonts w:ascii="Arial" w:hAnsi="Arial" w:cs="Arial"/>
              </w:rPr>
              <w:t>Porcentaje de pacientes derivados en la situación indicada:</w:t>
            </w:r>
          </w:p>
          <w:p w:rsidR="00CD17B2" w:rsidRPr="00FC148C" w:rsidRDefault="00CD17B2" w:rsidP="006C4612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D17B2" w:rsidRPr="00FC148C" w:rsidRDefault="00CD17B2" w:rsidP="006C4612">
            <w:pPr>
              <w:rPr>
                <w:rFonts w:ascii="Arial" w:hAnsi="Arial" w:cs="Arial"/>
              </w:rPr>
            </w:pPr>
          </w:p>
          <w:p w:rsidR="00CD17B2" w:rsidRPr="00FC148C" w:rsidRDefault="00CD17B2" w:rsidP="006C4612">
            <w:pPr>
              <w:jc w:val="center"/>
              <w:rPr>
                <w:rFonts w:ascii="Arial" w:hAnsi="Arial" w:cs="Arial"/>
              </w:rPr>
            </w:pPr>
            <w:r w:rsidRPr="00FC148C">
              <w:rPr>
                <w:rFonts w:ascii="Arial" w:hAnsi="Arial" w:cs="Arial"/>
              </w:rPr>
              <w:t>Desde 2004: 99,5%</w:t>
            </w:r>
          </w:p>
          <w:p w:rsidR="00CD17B2" w:rsidRPr="00FC148C" w:rsidRDefault="00CD17B2" w:rsidP="006C4612">
            <w:pPr>
              <w:jc w:val="center"/>
              <w:rPr>
                <w:rFonts w:ascii="Arial" w:hAnsi="Arial" w:cs="Arial"/>
              </w:rPr>
            </w:pPr>
            <w:r w:rsidRPr="00FC148C">
              <w:rPr>
                <w:rFonts w:ascii="Arial" w:hAnsi="Arial" w:cs="Arial"/>
              </w:rPr>
              <w:t>Ejercicio 2014-2015: 99,9%</w:t>
            </w:r>
          </w:p>
          <w:p w:rsidR="00CD17B2" w:rsidRPr="00FC148C" w:rsidRDefault="00CD17B2" w:rsidP="006C4612">
            <w:pPr>
              <w:rPr>
                <w:rFonts w:ascii="Arial" w:hAnsi="Arial" w:cs="Arial"/>
              </w:rPr>
            </w:pPr>
          </w:p>
        </w:tc>
      </w:tr>
      <w:tr w:rsidR="00CD17B2" w:rsidRPr="00FC148C" w:rsidTr="006C4612">
        <w:tc>
          <w:tcPr>
            <w:tcW w:w="3652" w:type="dxa"/>
          </w:tcPr>
          <w:p w:rsidR="00CD17B2" w:rsidRPr="00FC148C" w:rsidRDefault="00CD17B2" w:rsidP="006C4612">
            <w:pPr>
              <w:rPr>
                <w:rFonts w:ascii="Arial" w:hAnsi="Arial" w:cs="Arial"/>
              </w:rPr>
            </w:pPr>
          </w:p>
          <w:p w:rsidR="00CD17B2" w:rsidRPr="00FC148C" w:rsidRDefault="00CD17B2" w:rsidP="006C4612">
            <w:pPr>
              <w:rPr>
                <w:rFonts w:ascii="Arial" w:hAnsi="Arial" w:cs="Arial"/>
              </w:rPr>
            </w:pPr>
            <w:r w:rsidRPr="00FC148C">
              <w:rPr>
                <w:rFonts w:ascii="Arial" w:hAnsi="Arial" w:cs="Arial"/>
              </w:rPr>
              <w:t>Ahorro neto para el erario balear:</w:t>
            </w:r>
          </w:p>
          <w:p w:rsidR="00CD17B2" w:rsidRPr="00FC148C" w:rsidRDefault="00CD17B2" w:rsidP="006C4612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D17B2" w:rsidRPr="00FC148C" w:rsidRDefault="00CD17B2" w:rsidP="006C4612">
            <w:pPr>
              <w:jc w:val="center"/>
              <w:rPr>
                <w:rFonts w:ascii="Arial" w:hAnsi="Arial" w:cs="Arial"/>
              </w:rPr>
            </w:pPr>
          </w:p>
          <w:p w:rsidR="00CD17B2" w:rsidRPr="00FC148C" w:rsidRDefault="00CD17B2" w:rsidP="006C4612">
            <w:pPr>
              <w:jc w:val="center"/>
              <w:rPr>
                <w:rFonts w:ascii="Arial" w:hAnsi="Arial" w:cs="Arial"/>
              </w:rPr>
            </w:pPr>
            <w:r w:rsidRPr="00FC148C">
              <w:rPr>
                <w:rFonts w:ascii="Arial" w:hAnsi="Arial" w:cs="Arial"/>
              </w:rPr>
              <w:t>Desde 2004: 54,9 millones de €</w:t>
            </w:r>
          </w:p>
          <w:p w:rsidR="00CD17B2" w:rsidRPr="00FC148C" w:rsidRDefault="00CD17B2" w:rsidP="006C4612">
            <w:pPr>
              <w:jc w:val="center"/>
              <w:rPr>
                <w:rFonts w:ascii="Arial" w:hAnsi="Arial" w:cs="Arial"/>
              </w:rPr>
            </w:pPr>
            <w:r w:rsidRPr="00FC148C">
              <w:rPr>
                <w:rFonts w:ascii="Arial" w:hAnsi="Arial" w:cs="Arial"/>
              </w:rPr>
              <w:t>Ejercicio 2014-2015: 3,6 millones de €</w:t>
            </w:r>
          </w:p>
          <w:p w:rsidR="00CD17B2" w:rsidRPr="00FC148C" w:rsidRDefault="00CD17B2" w:rsidP="006C4612">
            <w:pPr>
              <w:rPr>
                <w:rFonts w:ascii="Arial" w:hAnsi="Arial" w:cs="Arial"/>
              </w:rPr>
            </w:pPr>
          </w:p>
        </w:tc>
      </w:tr>
      <w:tr w:rsidR="00CD17B2" w:rsidRPr="00FC148C" w:rsidTr="006C4612">
        <w:tc>
          <w:tcPr>
            <w:tcW w:w="3652" w:type="dxa"/>
          </w:tcPr>
          <w:p w:rsidR="00CD17B2" w:rsidRPr="00FC148C" w:rsidRDefault="00CD17B2" w:rsidP="006C4612">
            <w:pPr>
              <w:rPr>
                <w:rFonts w:ascii="Arial" w:hAnsi="Arial" w:cs="Arial"/>
              </w:rPr>
            </w:pPr>
          </w:p>
          <w:p w:rsidR="00CD17B2" w:rsidRPr="00FC148C" w:rsidRDefault="00CD17B2" w:rsidP="006C4612">
            <w:pPr>
              <w:rPr>
                <w:rFonts w:ascii="Arial" w:hAnsi="Arial" w:cs="Arial"/>
              </w:rPr>
            </w:pPr>
            <w:r w:rsidRPr="00FC148C">
              <w:rPr>
                <w:rFonts w:ascii="Arial" w:hAnsi="Arial" w:cs="Arial"/>
              </w:rPr>
              <w:t>Estado de los pacientes dados de alta durante el ejercicio</w:t>
            </w:r>
          </w:p>
          <w:p w:rsidR="00CD17B2" w:rsidRPr="00FC148C" w:rsidRDefault="00CD17B2" w:rsidP="006C4612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D17B2" w:rsidRPr="00FC148C" w:rsidRDefault="00CD17B2" w:rsidP="006C4612">
            <w:pPr>
              <w:rPr>
                <w:rFonts w:ascii="Arial" w:hAnsi="Arial" w:cs="Arial"/>
              </w:rPr>
            </w:pPr>
          </w:p>
          <w:p w:rsidR="00CD17B2" w:rsidRPr="00FC148C" w:rsidRDefault="00CD17B2" w:rsidP="006C4612">
            <w:pPr>
              <w:jc w:val="center"/>
              <w:rPr>
                <w:rFonts w:ascii="Arial" w:hAnsi="Arial" w:cs="Arial"/>
              </w:rPr>
            </w:pPr>
            <w:r w:rsidRPr="00FC148C">
              <w:rPr>
                <w:rFonts w:ascii="Arial" w:hAnsi="Arial" w:cs="Arial"/>
              </w:rPr>
              <w:t>97% con mejoras importantes o desaparición del dolor</w:t>
            </w:r>
          </w:p>
          <w:p w:rsidR="00CD17B2" w:rsidRPr="00FC148C" w:rsidRDefault="00CD17B2" w:rsidP="006C4612">
            <w:pPr>
              <w:jc w:val="center"/>
              <w:rPr>
                <w:rFonts w:ascii="Arial" w:hAnsi="Arial" w:cs="Arial"/>
              </w:rPr>
            </w:pPr>
            <w:r w:rsidRPr="00FC148C">
              <w:rPr>
                <w:rFonts w:ascii="Arial" w:hAnsi="Arial" w:cs="Arial"/>
              </w:rPr>
              <w:t>37,1% completamente recuperados</w:t>
            </w:r>
          </w:p>
          <w:p w:rsidR="00CD17B2" w:rsidRPr="00FC148C" w:rsidRDefault="00CD17B2" w:rsidP="006C4612">
            <w:pPr>
              <w:jc w:val="center"/>
              <w:rPr>
                <w:rFonts w:ascii="Arial" w:hAnsi="Arial" w:cs="Arial"/>
              </w:rPr>
            </w:pPr>
            <w:r w:rsidRPr="00FC148C">
              <w:rPr>
                <w:rFonts w:ascii="Arial" w:hAnsi="Arial" w:cs="Arial"/>
              </w:rPr>
              <w:t>59,9% significativamente mejorados</w:t>
            </w:r>
          </w:p>
          <w:p w:rsidR="00CD17B2" w:rsidRPr="00FC148C" w:rsidRDefault="00CD17B2" w:rsidP="006C4612">
            <w:pPr>
              <w:jc w:val="center"/>
              <w:rPr>
                <w:rFonts w:ascii="Arial" w:hAnsi="Arial" w:cs="Arial"/>
              </w:rPr>
            </w:pPr>
            <w:r w:rsidRPr="00FC148C">
              <w:rPr>
                <w:rFonts w:ascii="Arial" w:hAnsi="Arial" w:cs="Arial"/>
              </w:rPr>
              <w:t>2,9% con mejorías nimias o inexistentes</w:t>
            </w:r>
          </w:p>
          <w:p w:rsidR="00CD17B2" w:rsidRPr="00FC148C" w:rsidRDefault="00CD17B2" w:rsidP="006C4612">
            <w:pPr>
              <w:jc w:val="center"/>
              <w:rPr>
                <w:rFonts w:ascii="Arial" w:hAnsi="Arial" w:cs="Arial"/>
              </w:rPr>
            </w:pPr>
          </w:p>
          <w:p w:rsidR="00CD17B2" w:rsidRPr="00FC148C" w:rsidRDefault="00CD17B2" w:rsidP="006C4612">
            <w:pPr>
              <w:jc w:val="center"/>
              <w:rPr>
                <w:rFonts w:ascii="Arial" w:hAnsi="Arial" w:cs="Arial"/>
              </w:rPr>
            </w:pPr>
            <w:r w:rsidRPr="00FC148C">
              <w:rPr>
                <w:rFonts w:ascii="Arial" w:hAnsi="Arial" w:cs="Arial"/>
              </w:rPr>
              <w:t>2% siguió tomando algún fármaco</w:t>
            </w:r>
          </w:p>
          <w:p w:rsidR="00CD17B2" w:rsidRPr="00FC148C" w:rsidRDefault="00CD17B2" w:rsidP="006C4612">
            <w:pPr>
              <w:rPr>
                <w:rFonts w:ascii="Arial" w:hAnsi="Arial" w:cs="Arial"/>
              </w:rPr>
            </w:pPr>
          </w:p>
        </w:tc>
      </w:tr>
      <w:tr w:rsidR="00CD17B2" w:rsidRPr="00FC148C" w:rsidTr="006C4612">
        <w:tc>
          <w:tcPr>
            <w:tcW w:w="3652" w:type="dxa"/>
          </w:tcPr>
          <w:p w:rsidR="00CD17B2" w:rsidRPr="00FC148C" w:rsidRDefault="00CD17B2" w:rsidP="006C4612">
            <w:pPr>
              <w:rPr>
                <w:rFonts w:ascii="Arial" w:hAnsi="Arial" w:cs="Arial"/>
              </w:rPr>
            </w:pPr>
          </w:p>
          <w:p w:rsidR="00CD17B2" w:rsidRPr="00FC148C" w:rsidRDefault="00CD17B2" w:rsidP="006C4612">
            <w:pPr>
              <w:rPr>
                <w:rFonts w:ascii="Arial" w:hAnsi="Arial" w:cs="Arial"/>
              </w:rPr>
            </w:pPr>
            <w:r w:rsidRPr="00FC148C">
              <w:rPr>
                <w:rFonts w:ascii="Arial" w:hAnsi="Arial" w:cs="Arial"/>
              </w:rPr>
              <w:t xml:space="preserve">Publicaciones científicas de la Fundación </w:t>
            </w:r>
            <w:proofErr w:type="spellStart"/>
            <w:r w:rsidRPr="00FC148C">
              <w:rPr>
                <w:rFonts w:ascii="Arial" w:hAnsi="Arial" w:cs="Arial"/>
              </w:rPr>
              <w:t>Kovacs</w:t>
            </w:r>
            <w:proofErr w:type="spellEnd"/>
            <w:r w:rsidRPr="00FC148C">
              <w:rPr>
                <w:rFonts w:ascii="Arial" w:hAnsi="Arial" w:cs="Arial"/>
              </w:rPr>
              <w:t xml:space="preserve"> refrendadas por la comunidad científica internaci</w:t>
            </w:r>
            <w:r w:rsidRPr="00FC148C">
              <w:rPr>
                <w:rFonts w:ascii="Arial" w:hAnsi="Arial" w:cs="Arial"/>
              </w:rPr>
              <w:t>o</w:t>
            </w:r>
            <w:r w:rsidRPr="00FC148C">
              <w:rPr>
                <w:rFonts w:ascii="Arial" w:hAnsi="Arial" w:cs="Arial"/>
              </w:rPr>
              <w:t>nal</w:t>
            </w:r>
          </w:p>
          <w:p w:rsidR="00CD17B2" w:rsidRPr="00FC148C" w:rsidRDefault="00CD17B2" w:rsidP="006C4612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D17B2" w:rsidRPr="00FC148C" w:rsidRDefault="00CD17B2" w:rsidP="006C4612">
            <w:pPr>
              <w:jc w:val="center"/>
              <w:rPr>
                <w:rFonts w:ascii="Arial" w:hAnsi="Arial" w:cs="Arial"/>
              </w:rPr>
            </w:pPr>
          </w:p>
          <w:p w:rsidR="00CD17B2" w:rsidRPr="00FC148C" w:rsidRDefault="00CD17B2" w:rsidP="006C4612">
            <w:pPr>
              <w:jc w:val="center"/>
              <w:rPr>
                <w:rFonts w:ascii="Arial" w:hAnsi="Arial" w:cs="Arial"/>
              </w:rPr>
            </w:pPr>
            <w:r w:rsidRPr="00FC148C">
              <w:rPr>
                <w:rFonts w:ascii="Arial" w:hAnsi="Arial" w:cs="Arial"/>
              </w:rPr>
              <w:t>123</w:t>
            </w:r>
          </w:p>
        </w:tc>
      </w:tr>
      <w:tr w:rsidR="00CD17B2" w:rsidRPr="00FC148C" w:rsidTr="006C4612">
        <w:tc>
          <w:tcPr>
            <w:tcW w:w="3652" w:type="dxa"/>
          </w:tcPr>
          <w:p w:rsidR="00CD17B2" w:rsidRPr="00FC148C" w:rsidRDefault="00CD17B2" w:rsidP="006C4612">
            <w:pPr>
              <w:rPr>
                <w:rFonts w:ascii="Arial" w:hAnsi="Arial" w:cs="Arial"/>
              </w:rPr>
            </w:pPr>
          </w:p>
          <w:p w:rsidR="00CD17B2" w:rsidRPr="00FC148C" w:rsidRDefault="00CD17B2" w:rsidP="006C4612">
            <w:pPr>
              <w:rPr>
                <w:rFonts w:ascii="Arial" w:hAnsi="Arial" w:cs="Arial"/>
              </w:rPr>
            </w:pPr>
            <w:r w:rsidRPr="00FC148C">
              <w:rPr>
                <w:rFonts w:ascii="Arial" w:hAnsi="Arial" w:cs="Arial"/>
              </w:rPr>
              <w:t>"Factor de impacto" de esas publ</w:t>
            </w:r>
            <w:r w:rsidRPr="00FC148C">
              <w:rPr>
                <w:rFonts w:ascii="Arial" w:hAnsi="Arial" w:cs="Arial"/>
              </w:rPr>
              <w:t>i</w:t>
            </w:r>
            <w:r w:rsidRPr="00FC148C">
              <w:rPr>
                <w:rFonts w:ascii="Arial" w:hAnsi="Arial" w:cs="Arial"/>
              </w:rPr>
              <w:t xml:space="preserve">caciones </w:t>
            </w:r>
          </w:p>
          <w:p w:rsidR="00CD17B2" w:rsidRPr="00FC148C" w:rsidRDefault="00CD17B2" w:rsidP="006C4612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D17B2" w:rsidRPr="00FC148C" w:rsidRDefault="00CD17B2" w:rsidP="006C4612">
            <w:pPr>
              <w:jc w:val="center"/>
              <w:rPr>
                <w:rFonts w:ascii="Arial" w:hAnsi="Arial" w:cs="Arial"/>
              </w:rPr>
            </w:pPr>
          </w:p>
          <w:p w:rsidR="00CD17B2" w:rsidRPr="00FC148C" w:rsidRDefault="00CD17B2" w:rsidP="006C4612">
            <w:pPr>
              <w:jc w:val="center"/>
              <w:rPr>
                <w:rFonts w:ascii="Arial" w:hAnsi="Arial" w:cs="Arial"/>
              </w:rPr>
            </w:pPr>
            <w:r w:rsidRPr="00FC148C">
              <w:rPr>
                <w:rFonts w:ascii="Arial" w:hAnsi="Arial" w:cs="Arial"/>
              </w:rPr>
              <w:t>373,722 puntos</w:t>
            </w:r>
          </w:p>
          <w:p w:rsidR="00CD17B2" w:rsidRPr="00FC148C" w:rsidRDefault="00CD17B2" w:rsidP="006C4612">
            <w:pPr>
              <w:jc w:val="center"/>
              <w:rPr>
                <w:rFonts w:ascii="Arial" w:hAnsi="Arial" w:cs="Arial"/>
              </w:rPr>
            </w:pPr>
            <w:r w:rsidRPr="00FC148C">
              <w:rPr>
                <w:rFonts w:ascii="Arial" w:hAnsi="Arial" w:cs="Arial"/>
              </w:rPr>
              <w:t>Incremento con respecto al ejercicio anterior: 9,04%</w:t>
            </w:r>
          </w:p>
          <w:p w:rsidR="00CD17B2" w:rsidRPr="00FC148C" w:rsidRDefault="00CD17B2" w:rsidP="006C4612">
            <w:pPr>
              <w:jc w:val="center"/>
              <w:rPr>
                <w:rFonts w:ascii="Arial" w:hAnsi="Arial" w:cs="Arial"/>
              </w:rPr>
            </w:pPr>
          </w:p>
        </w:tc>
      </w:tr>
      <w:tr w:rsidR="00CD17B2" w:rsidRPr="00FC148C" w:rsidTr="006C4612">
        <w:tc>
          <w:tcPr>
            <w:tcW w:w="3652" w:type="dxa"/>
          </w:tcPr>
          <w:p w:rsidR="00CD17B2" w:rsidRPr="00FC148C" w:rsidRDefault="00CD17B2" w:rsidP="006C4612">
            <w:pPr>
              <w:rPr>
                <w:rFonts w:ascii="Arial" w:hAnsi="Arial" w:cs="Arial"/>
              </w:rPr>
            </w:pPr>
          </w:p>
          <w:p w:rsidR="00CD17B2" w:rsidRPr="00FC148C" w:rsidRDefault="00CD17B2" w:rsidP="006C4612">
            <w:pPr>
              <w:rPr>
                <w:rFonts w:ascii="Arial" w:hAnsi="Arial" w:cs="Arial"/>
              </w:rPr>
            </w:pPr>
            <w:r w:rsidRPr="00FC148C">
              <w:rPr>
                <w:rFonts w:ascii="Arial" w:hAnsi="Arial" w:cs="Arial"/>
              </w:rPr>
              <w:t>Número de veces que las invest</w:t>
            </w:r>
            <w:r w:rsidRPr="00FC148C">
              <w:rPr>
                <w:rFonts w:ascii="Arial" w:hAnsi="Arial" w:cs="Arial"/>
              </w:rPr>
              <w:t>i</w:t>
            </w:r>
            <w:r w:rsidRPr="00FC148C">
              <w:rPr>
                <w:rFonts w:ascii="Arial" w:hAnsi="Arial" w:cs="Arial"/>
              </w:rPr>
              <w:t xml:space="preserve">gaciones de la Fundación </w:t>
            </w:r>
            <w:proofErr w:type="spellStart"/>
            <w:r w:rsidRPr="00FC148C">
              <w:rPr>
                <w:rFonts w:ascii="Arial" w:hAnsi="Arial" w:cs="Arial"/>
              </w:rPr>
              <w:t>Kovacs</w:t>
            </w:r>
            <w:proofErr w:type="spellEnd"/>
            <w:r w:rsidRPr="00FC148C">
              <w:rPr>
                <w:rFonts w:ascii="Arial" w:hAnsi="Arial" w:cs="Arial"/>
              </w:rPr>
              <w:t xml:space="preserve"> han sido citados en estudios cie</w:t>
            </w:r>
            <w:r w:rsidRPr="00FC148C">
              <w:rPr>
                <w:rFonts w:ascii="Arial" w:hAnsi="Arial" w:cs="Arial"/>
              </w:rPr>
              <w:t>n</w:t>
            </w:r>
            <w:r w:rsidRPr="00FC148C">
              <w:rPr>
                <w:rFonts w:ascii="Arial" w:hAnsi="Arial" w:cs="Arial"/>
              </w:rPr>
              <w:t>tíficos de otros investigadores r</w:t>
            </w:r>
            <w:r w:rsidRPr="00FC148C">
              <w:rPr>
                <w:rFonts w:ascii="Arial" w:hAnsi="Arial" w:cs="Arial"/>
              </w:rPr>
              <w:t>e</w:t>
            </w:r>
            <w:r w:rsidRPr="00FC148C">
              <w:rPr>
                <w:rFonts w:ascii="Arial" w:hAnsi="Arial" w:cs="Arial"/>
              </w:rPr>
              <w:t>frendados por revistas científicas internacionales</w:t>
            </w:r>
          </w:p>
          <w:p w:rsidR="00CD17B2" w:rsidRPr="00FC148C" w:rsidRDefault="00CD17B2" w:rsidP="006C4612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D17B2" w:rsidRPr="00FC148C" w:rsidRDefault="00CD17B2" w:rsidP="006C4612">
            <w:pPr>
              <w:jc w:val="center"/>
              <w:rPr>
                <w:rFonts w:ascii="Arial" w:hAnsi="Arial" w:cs="Arial"/>
              </w:rPr>
            </w:pPr>
          </w:p>
          <w:p w:rsidR="00CD17B2" w:rsidRPr="00FC148C" w:rsidRDefault="00CD17B2" w:rsidP="006C4612">
            <w:pPr>
              <w:jc w:val="center"/>
              <w:rPr>
                <w:rFonts w:ascii="Arial" w:hAnsi="Arial" w:cs="Arial"/>
              </w:rPr>
            </w:pPr>
          </w:p>
          <w:p w:rsidR="00CD17B2" w:rsidRPr="00FC148C" w:rsidRDefault="00CD17B2" w:rsidP="006C4612">
            <w:pPr>
              <w:jc w:val="center"/>
              <w:rPr>
                <w:rFonts w:ascii="Arial" w:hAnsi="Arial" w:cs="Arial"/>
              </w:rPr>
            </w:pPr>
            <w:r w:rsidRPr="00FC148C">
              <w:rPr>
                <w:rFonts w:ascii="Arial" w:hAnsi="Arial" w:cs="Arial"/>
              </w:rPr>
              <w:t>4.255</w:t>
            </w:r>
          </w:p>
          <w:p w:rsidR="00CD17B2" w:rsidRPr="00FC148C" w:rsidRDefault="00CD17B2" w:rsidP="006C4612">
            <w:pPr>
              <w:jc w:val="center"/>
              <w:rPr>
                <w:rFonts w:ascii="Arial" w:hAnsi="Arial" w:cs="Arial"/>
              </w:rPr>
            </w:pPr>
          </w:p>
        </w:tc>
      </w:tr>
      <w:tr w:rsidR="00CD17B2" w:rsidRPr="00FC148C" w:rsidTr="006C4612">
        <w:tc>
          <w:tcPr>
            <w:tcW w:w="3652" w:type="dxa"/>
          </w:tcPr>
          <w:p w:rsidR="00CD17B2" w:rsidRPr="00FC148C" w:rsidRDefault="00CD17B2" w:rsidP="006C4612">
            <w:pPr>
              <w:rPr>
                <w:rFonts w:ascii="Arial" w:hAnsi="Arial" w:cs="Arial"/>
              </w:rPr>
            </w:pPr>
          </w:p>
          <w:p w:rsidR="00CD17B2" w:rsidRPr="00FC148C" w:rsidRDefault="00CD17B2" w:rsidP="006C4612">
            <w:pPr>
              <w:rPr>
                <w:rFonts w:ascii="Arial" w:hAnsi="Arial" w:cs="Arial"/>
              </w:rPr>
            </w:pPr>
            <w:r w:rsidRPr="00FC148C">
              <w:rPr>
                <w:rFonts w:ascii="Arial" w:hAnsi="Arial" w:cs="Arial"/>
              </w:rPr>
              <w:t>Número de proyectos de invest</w:t>
            </w:r>
            <w:r w:rsidRPr="00FC148C">
              <w:rPr>
                <w:rFonts w:ascii="Arial" w:hAnsi="Arial" w:cs="Arial"/>
              </w:rPr>
              <w:t>i</w:t>
            </w:r>
            <w:r w:rsidRPr="00FC148C">
              <w:rPr>
                <w:rFonts w:ascii="Arial" w:hAnsi="Arial" w:cs="Arial"/>
              </w:rPr>
              <w:t xml:space="preserve">gación de la Fundación </w:t>
            </w:r>
            <w:proofErr w:type="spellStart"/>
            <w:r w:rsidRPr="00FC148C">
              <w:rPr>
                <w:rFonts w:ascii="Arial" w:hAnsi="Arial" w:cs="Arial"/>
              </w:rPr>
              <w:t>Kovacs</w:t>
            </w:r>
            <w:proofErr w:type="spellEnd"/>
            <w:r w:rsidRPr="00FC148C">
              <w:rPr>
                <w:rFonts w:ascii="Arial" w:hAnsi="Arial" w:cs="Arial"/>
              </w:rPr>
              <w:t>, y número de investigadores partic</w:t>
            </w:r>
            <w:r w:rsidRPr="00FC148C">
              <w:rPr>
                <w:rFonts w:ascii="Arial" w:hAnsi="Arial" w:cs="Arial"/>
              </w:rPr>
              <w:t>i</w:t>
            </w:r>
            <w:r w:rsidRPr="00FC148C">
              <w:rPr>
                <w:rFonts w:ascii="Arial" w:hAnsi="Arial" w:cs="Arial"/>
              </w:rPr>
              <w:t>pantes</w:t>
            </w:r>
          </w:p>
          <w:p w:rsidR="00CD17B2" w:rsidRPr="00FC148C" w:rsidRDefault="00CD17B2" w:rsidP="006C4612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D17B2" w:rsidRPr="00FC148C" w:rsidRDefault="00CD17B2" w:rsidP="006C4612">
            <w:pPr>
              <w:jc w:val="center"/>
              <w:rPr>
                <w:rFonts w:ascii="Arial" w:hAnsi="Arial" w:cs="Arial"/>
              </w:rPr>
            </w:pPr>
          </w:p>
          <w:p w:rsidR="00CD17B2" w:rsidRPr="00FC148C" w:rsidRDefault="00CD17B2" w:rsidP="006C4612">
            <w:pPr>
              <w:jc w:val="center"/>
              <w:rPr>
                <w:rFonts w:ascii="Arial" w:hAnsi="Arial" w:cs="Arial"/>
              </w:rPr>
            </w:pPr>
            <w:r w:rsidRPr="00FC148C">
              <w:rPr>
                <w:rFonts w:ascii="Arial" w:hAnsi="Arial" w:cs="Arial"/>
              </w:rPr>
              <w:t>150 proyectos (27 en curso)</w:t>
            </w:r>
          </w:p>
          <w:p w:rsidR="00CD17B2" w:rsidRPr="00FC148C" w:rsidRDefault="00CD17B2" w:rsidP="006C4612">
            <w:pPr>
              <w:jc w:val="center"/>
              <w:rPr>
                <w:rFonts w:ascii="Arial" w:hAnsi="Arial" w:cs="Arial"/>
              </w:rPr>
            </w:pPr>
            <w:r w:rsidRPr="00FC148C">
              <w:rPr>
                <w:rFonts w:ascii="Arial" w:hAnsi="Arial" w:cs="Arial"/>
              </w:rPr>
              <w:t>692 investigadores</w:t>
            </w:r>
          </w:p>
          <w:p w:rsidR="00CD17B2" w:rsidRPr="00FC148C" w:rsidRDefault="00CD17B2" w:rsidP="006C4612">
            <w:pPr>
              <w:jc w:val="center"/>
              <w:rPr>
                <w:rFonts w:ascii="Arial" w:hAnsi="Arial" w:cs="Arial"/>
              </w:rPr>
            </w:pPr>
          </w:p>
        </w:tc>
      </w:tr>
      <w:tr w:rsidR="00CD17B2" w:rsidRPr="00FC148C" w:rsidTr="006C4612">
        <w:tc>
          <w:tcPr>
            <w:tcW w:w="3652" w:type="dxa"/>
          </w:tcPr>
          <w:p w:rsidR="00CD17B2" w:rsidRPr="00FC148C" w:rsidRDefault="00CD17B2" w:rsidP="006C4612">
            <w:pPr>
              <w:rPr>
                <w:rFonts w:ascii="Arial" w:hAnsi="Arial" w:cs="Arial"/>
              </w:rPr>
            </w:pPr>
          </w:p>
          <w:p w:rsidR="00CD17B2" w:rsidRPr="00FC148C" w:rsidRDefault="00CD17B2" w:rsidP="006C4612">
            <w:pPr>
              <w:rPr>
                <w:rFonts w:ascii="Arial" w:hAnsi="Arial" w:cs="Arial"/>
              </w:rPr>
            </w:pPr>
            <w:r w:rsidRPr="00FC148C">
              <w:rPr>
                <w:rFonts w:ascii="Arial" w:hAnsi="Arial" w:cs="Arial"/>
              </w:rPr>
              <w:t>Número de beneficiarios de los programas de promoción de la salud pública de la Fundación:</w:t>
            </w:r>
          </w:p>
          <w:p w:rsidR="00CD17B2" w:rsidRPr="00FC148C" w:rsidRDefault="00CD17B2" w:rsidP="006C4612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D17B2" w:rsidRPr="00FC148C" w:rsidRDefault="00CD17B2" w:rsidP="006C4612">
            <w:pPr>
              <w:jc w:val="center"/>
              <w:rPr>
                <w:rFonts w:ascii="Arial" w:hAnsi="Arial" w:cs="Arial"/>
              </w:rPr>
            </w:pPr>
          </w:p>
          <w:p w:rsidR="00CD17B2" w:rsidRPr="00FC148C" w:rsidRDefault="00CD17B2" w:rsidP="006C4612">
            <w:pPr>
              <w:jc w:val="center"/>
              <w:rPr>
                <w:rFonts w:ascii="Arial" w:hAnsi="Arial" w:cs="Arial"/>
              </w:rPr>
            </w:pPr>
          </w:p>
          <w:p w:rsidR="00CD17B2" w:rsidRPr="00FC148C" w:rsidRDefault="00CD17B2" w:rsidP="006C4612">
            <w:pPr>
              <w:jc w:val="center"/>
              <w:rPr>
                <w:rFonts w:ascii="Arial" w:hAnsi="Arial" w:cs="Arial"/>
              </w:rPr>
            </w:pPr>
            <w:r w:rsidRPr="00FC148C">
              <w:rPr>
                <w:rFonts w:ascii="Arial" w:hAnsi="Arial" w:cs="Arial"/>
              </w:rPr>
              <w:t>115.715.356</w:t>
            </w:r>
          </w:p>
          <w:p w:rsidR="00CD17B2" w:rsidRPr="00FC148C" w:rsidRDefault="00CD17B2" w:rsidP="006C4612">
            <w:pPr>
              <w:jc w:val="center"/>
              <w:rPr>
                <w:rFonts w:ascii="Arial" w:hAnsi="Arial" w:cs="Arial"/>
              </w:rPr>
            </w:pPr>
          </w:p>
        </w:tc>
      </w:tr>
      <w:tr w:rsidR="00CD17B2" w:rsidRPr="00FC148C" w:rsidTr="006C4612">
        <w:tc>
          <w:tcPr>
            <w:tcW w:w="3652" w:type="dxa"/>
          </w:tcPr>
          <w:p w:rsidR="00CD17B2" w:rsidRPr="00FC148C" w:rsidRDefault="00CD17B2" w:rsidP="006C4612">
            <w:pPr>
              <w:rPr>
                <w:rFonts w:ascii="Arial" w:hAnsi="Arial" w:cs="Arial"/>
              </w:rPr>
            </w:pPr>
          </w:p>
          <w:p w:rsidR="00CD17B2" w:rsidRPr="00FC148C" w:rsidRDefault="00CD17B2" w:rsidP="006C4612">
            <w:pPr>
              <w:rPr>
                <w:rFonts w:ascii="Arial" w:hAnsi="Arial" w:cs="Arial"/>
              </w:rPr>
            </w:pPr>
            <w:r w:rsidRPr="00FC148C">
              <w:rPr>
                <w:rFonts w:ascii="Arial" w:hAnsi="Arial" w:cs="Arial"/>
              </w:rPr>
              <w:t>Número de visitas a la Web de la Espalda (</w:t>
            </w:r>
            <w:hyperlink r:id="rId5" w:history="1">
              <w:r w:rsidRPr="00FC148C">
                <w:rPr>
                  <w:rStyle w:val="Hipervnculo"/>
                  <w:rFonts w:ascii="Arial" w:hAnsi="Arial" w:cs="Arial"/>
                </w:rPr>
                <w:t>www.espalda.org</w:t>
              </w:r>
            </w:hyperlink>
            <w:r w:rsidRPr="00FC148C">
              <w:t>)</w:t>
            </w:r>
            <w:r w:rsidRPr="00FC148C">
              <w:rPr>
                <w:rFonts w:ascii="Arial" w:hAnsi="Arial" w:cs="Arial"/>
              </w:rPr>
              <w:t>:</w:t>
            </w:r>
          </w:p>
          <w:p w:rsidR="00CD17B2" w:rsidRPr="00FC148C" w:rsidRDefault="00CD17B2" w:rsidP="006C4612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D17B2" w:rsidRPr="00FC148C" w:rsidRDefault="00CD17B2" w:rsidP="006C4612">
            <w:pPr>
              <w:jc w:val="center"/>
              <w:rPr>
                <w:rFonts w:ascii="Arial" w:hAnsi="Arial" w:cs="Arial"/>
              </w:rPr>
            </w:pPr>
          </w:p>
          <w:p w:rsidR="00CD17B2" w:rsidRPr="00FC148C" w:rsidRDefault="00CD17B2" w:rsidP="006C4612">
            <w:pPr>
              <w:jc w:val="center"/>
              <w:rPr>
                <w:rFonts w:ascii="Arial" w:hAnsi="Arial" w:cs="Arial"/>
              </w:rPr>
            </w:pPr>
            <w:r w:rsidRPr="00FC148C">
              <w:rPr>
                <w:rFonts w:ascii="Arial" w:hAnsi="Arial" w:cs="Arial"/>
              </w:rPr>
              <w:t>540.356.964 visitas</w:t>
            </w:r>
          </w:p>
          <w:p w:rsidR="00CD17B2" w:rsidRPr="00FC148C" w:rsidRDefault="00CD17B2" w:rsidP="006C4612">
            <w:pPr>
              <w:jc w:val="center"/>
              <w:rPr>
                <w:rFonts w:ascii="Arial" w:hAnsi="Arial" w:cs="Arial"/>
              </w:rPr>
            </w:pPr>
            <w:r w:rsidRPr="00FC148C">
              <w:rPr>
                <w:rFonts w:ascii="Arial" w:hAnsi="Arial" w:cs="Arial"/>
              </w:rPr>
              <w:t>Incremento con respecto al ejercicio anterior: 62,2%</w:t>
            </w:r>
          </w:p>
          <w:p w:rsidR="00CD17B2" w:rsidRPr="00FC148C" w:rsidRDefault="00CD17B2" w:rsidP="006C4612">
            <w:pPr>
              <w:jc w:val="center"/>
              <w:rPr>
                <w:rFonts w:ascii="Arial" w:hAnsi="Arial" w:cs="Arial"/>
              </w:rPr>
            </w:pPr>
          </w:p>
        </w:tc>
      </w:tr>
      <w:tr w:rsidR="00CD17B2" w:rsidRPr="00496115" w:rsidTr="006C4612">
        <w:tc>
          <w:tcPr>
            <w:tcW w:w="3652" w:type="dxa"/>
          </w:tcPr>
          <w:p w:rsidR="00CD17B2" w:rsidRPr="00FC148C" w:rsidRDefault="00CD17B2" w:rsidP="006C4612">
            <w:pPr>
              <w:rPr>
                <w:rFonts w:ascii="Arial" w:hAnsi="Arial" w:cs="Arial"/>
              </w:rPr>
            </w:pPr>
          </w:p>
          <w:p w:rsidR="00CD17B2" w:rsidRPr="00FC148C" w:rsidRDefault="00CD17B2" w:rsidP="006C4612">
            <w:pPr>
              <w:rPr>
                <w:rFonts w:ascii="Arial" w:hAnsi="Arial" w:cs="Arial"/>
              </w:rPr>
            </w:pPr>
            <w:r w:rsidRPr="00FC148C">
              <w:rPr>
                <w:rFonts w:ascii="Arial" w:hAnsi="Arial" w:cs="Arial"/>
              </w:rPr>
              <w:t>Visitas o descargas del tebeo de la espalda:</w:t>
            </w:r>
          </w:p>
          <w:p w:rsidR="00CD17B2" w:rsidRPr="00FC148C" w:rsidRDefault="00CD17B2" w:rsidP="006C4612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D17B2" w:rsidRPr="00FC148C" w:rsidRDefault="00CD17B2" w:rsidP="006C4612">
            <w:pPr>
              <w:jc w:val="center"/>
              <w:rPr>
                <w:rFonts w:ascii="Arial" w:hAnsi="Arial" w:cs="Arial"/>
              </w:rPr>
            </w:pPr>
          </w:p>
          <w:p w:rsidR="00CD17B2" w:rsidRPr="00496115" w:rsidRDefault="00CD17B2" w:rsidP="006C4612">
            <w:pPr>
              <w:jc w:val="center"/>
              <w:rPr>
                <w:rFonts w:ascii="Arial" w:hAnsi="Arial" w:cs="Arial"/>
              </w:rPr>
            </w:pPr>
            <w:r w:rsidRPr="00FC148C">
              <w:rPr>
                <w:rFonts w:ascii="Arial" w:hAnsi="Arial" w:cs="Arial"/>
              </w:rPr>
              <w:t>534.460</w:t>
            </w:r>
          </w:p>
          <w:p w:rsidR="00CD17B2" w:rsidRPr="00496115" w:rsidRDefault="00CD17B2" w:rsidP="006C461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D17B2" w:rsidRPr="00496115" w:rsidRDefault="00CD17B2" w:rsidP="00CD17B2">
      <w:pPr>
        <w:rPr>
          <w:rFonts w:ascii="Arial" w:hAnsi="Arial" w:cs="Arial"/>
        </w:rPr>
      </w:pPr>
    </w:p>
    <w:p w:rsidR="00CD17B2" w:rsidRPr="00496115" w:rsidRDefault="00CD17B2" w:rsidP="00CD17B2">
      <w:pPr>
        <w:spacing w:after="0" w:line="240" w:lineRule="auto"/>
        <w:jc w:val="both"/>
        <w:rPr>
          <w:rFonts w:ascii="Arial" w:hAnsi="Arial" w:cs="Arial"/>
        </w:rPr>
      </w:pPr>
    </w:p>
    <w:p w:rsidR="00CD17B2" w:rsidRPr="00F269D2" w:rsidRDefault="00CD17B2" w:rsidP="00CD17B2"/>
    <w:p w:rsidR="00CB004F" w:rsidRDefault="00CB004F"/>
    <w:sectPr w:rsidR="00CB004F" w:rsidSect="00D357D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727242"/>
      <w:docPartObj>
        <w:docPartGallery w:val="Page Numbers (Top of Page)"/>
        <w:docPartUnique/>
      </w:docPartObj>
    </w:sdtPr>
    <w:sdtEndPr/>
    <w:sdtContent>
      <w:p w:rsidR="00A836E0" w:rsidRDefault="00CD17B2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36E0" w:rsidRDefault="00CD17B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B2"/>
    <w:rsid w:val="00CB004F"/>
    <w:rsid w:val="00CD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7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D17B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1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17B2"/>
  </w:style>
  <w:style w:type="table" w:styleId="Tablaconcuadrcula">
    <w:name w:val="Table Grid"/>
    <w:basedOn w:val="Tablanormal"/>
    <w:uiPriority w:val="59"/>
    <w:rsid w:val="00CD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7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D17B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1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17B2"/>
  </w:style>
  <w:style w:type="table" w:styleId="Tablaconcuadrcula">
    <w:name w:val="Table Grid"/>
    <w:basedOn w:val="Tablanormal"/>
    <w:uiPriority w:val="59"/>
    <w:rsid w:val="00CD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espald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2015-09-04T15:52:00Z</dcterms:created>
  <dcterms:modified xsi:type="dcterms:W3CDTF">2015-09-04T15:53:00Z</dcterms:modified>
</cp:coreProperties>
</file>